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94C6C" w14:textId="09CFA0EC" w:rsidR="00E15850" w:rsidRPr="00092214" w:rsidRDefault="00E15850" w:rsidP="00E15850">
      <w:pPr>
        <w:jc w:val="center"/>
        <w:rPr>
          <w:rFonts w:ascii="Times New Roman" w:hAnsi="Times New Roman"/>
          <w:bCs/>
        </w:rPr>
      </w:pPr>
      <w:r w:rsidRPr="00092214">
        <w:rPr>
          <w:rFonts w:ascii="Times New Roman" w:hAnsi="Times New Roman"/>
          <w:bCs/>
          <w:lang w:val="sr-Cyrl-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3135"/>
        <w:gridCol w:w="3292"/>
      </w:tblGrid>
      <w:tr w:rsidR="00E15850" w:rsidRPr="00092214" w14:paraId="2CF0CD4B" w14:textId="77777777" w:rsidTr="4760BAED">
        <w:trPr>
          <w:trHeight w:val="227"/>
          <w:jc w:val="center"/>
        </w:trPr>
        <w:tc>
          <w:tcPr>
            <w:tcW w:w="9573" w:type="dxa"/>
            <w:gridSpan w:val="3"/>
            <w:vAlign w:val="center"/>
          </w:tcPr>
          <w:p w14:paraId="38659ACF" w14:textId="38721F50" w:rsidR="00E15850" w:rsidRPr="00834E6E" w:rsidRDefault="00E15850" w:rsidP="007E0906">
            <w:pPr>
              <w:tabs>
                <w:tab w:val="left" w:pos="567"/>
              </w:tabs>
              <w:spacing w:after="60"/>
              <w:rPr>
                <w:rFonts w:ascii="Times New Roman" w:hAnsi="Times New Roman"/>
                <w:b/>
                <w:bCs/>
                <w:sz w:val="20"/>
                <w:szCs w:val="20"/>
              </w:rPr>
            </w:pPr>
            <w:r w:rsidRPr="00092214">
              <w:rPr>
                <w:rFonts w:ascii="Times New Roman" w:hAnsi="Times New Roman"/>
                <w:b/>
                <w:bCs/>
                <w:sz w:val="20"/>
                <w:szCs w:val="20"/>
                <w:lang w:val="sr-Cyrl-CS"/>
              </w:rPr>
              <w:t>Студијски програм:</w:t>
            </w:r>
            <w:r>
              <w:rPr>
                <w:rFonts w:ascii="Times New Roman" w:hAnsi="Times New Roman"/>
                <w:b/>
                <w:bCs/>
                <w:sz w:val="20"/>
                <w:szCs w:val="20"/>
                <w:lang w:val="sr-Cyrl-CS"/>
              </w:rPr>
              <w:t xml:space="preserve"> </w:t>
            </w:r>
            <w:r w:rsidR="00834E6E">
              <w:rPr>
                <w:rFonts w:ascii="Times New Roman" w:hAnsi="Times New Roman"/>
                <w:b/>
                <w:bCs/>
                <w:sz w:val="20"/>
                <w:szCs w:val="20"/>
              </w:rPr>
              <w:t>ОАС ИТ</w:t>
            </w:r>
          </w:p>
        </w:tc>
      </w:tr>
      <w:tr w:rsidR="00E15850" w:rsidRPr="00092214" w14:paraId="07F26132" w14:textId="77777777" w:rsidTr="4760BAED">
        <w:trPr>
          <w:trHeight w:val="227"/>
          <w:jc w:val="center"/>
        </w:trPr>
        <w:tc>
          <w:tcPr>
            <w:tcW w:w="9573" w:type="dxa"/>
            <w:gridSpan w:val="3"/>
            <w:vAlign w:val="center"/>
          </w:tcPr>
          <w:p w14:paraId="2D0084C6" w14:textId="0B773E84" w:rsidR="00E15850" w:rsidRPr="00DA75EB" w:rsidRDefault="00E15850" w:rsidP="007E0906">
            <w:pPr>
              <w:tabs>
                <w:tab w:val="left" w:pos="567"/>
              </w:tabs>
              <w:spacing w:after="60"/>
              <w:rPr>
                <w:rFonts w:ascii="Times New Roman" w:hAnsi="Times New Roman"/>
                <w:sz w:val="20"/>
                <w:szCs w:val="20"/>
              </w:rPr>
            </w:pPr>
            <w:r w:rsidRPr="4760BAED">
              <w:rPr>
                <w:rFonts w:ascii="Times New Roman" w:hAnsi="Times New Roman"/>
                <w:b/>
                <w:bCs/>
                <w:sz w:val="20"/>
                <w:szCs w:val="20"/>
                <w:lang w:val="sr-Cyrl-CS"/>
              </w:rPr>
              <w:t>Назив предмета:</w:t>
            </w:r>
            <w:r w:rsidR="00DA75EB" w:rsidRPr="4760BAED">
              <w:rPr>
                <w:rFonts w:ascii="Times New Roman" w:hAnsi="Times New Roman"/>
                <w:b/>
                <w:bCs/>
                <w:sz w:val="20"/>
                <w:szCs w:val="20"/>
                <w:lang w:val="en-US"/>
              </w:rPr>
              <w:t xml:space="preserve"> </w:t>
            </w:r>
            <w:r w:rsidR="00DA75EB" w:rsidRPr="4760BAED">
              <w:rPr>
                <w:rFonts w:ascii="Times New Roman" w:hAnsi="Times New Roman"/>
                <w:b/>
                <w:bCs/>
                <w:sz w:val="20"/>
                <w:szCs w:val="20"/>
              </w:rPr>
              <w:t>СТРУЧНА ПРАКСА</w:t>
            </w:r>
          </w:p>
        </w:tc>
      </w:tr>
      <w:tr w:rsidR="00E15850" w:rsidRPr="00092214" w14:paraId="7FDFED69" w14:textId="77777777" w:rsidTr="4760BAED">
        <w:trPr>
          <w:trHeight w:val="227"/>
          <w:jc w:val="center"/>
        </w:trPr>
        <w:tc>
          <w:tcPr>
            <w:tcW w:w="9573" w:type="dxa"/>
            <w:gridSpan w:val="3"/>
            <w:vAlign w:val="center"/>
          </w:tcPr>
          <w:p w14:paraId="788776A7" w14:textId="1BA5E57F" w:rsidR="00E15850" w:rsidRPr="00E15850" w:rsidRDefault="00E15850" w:rsidP="007E0906">
            <w:pPr>
              <w:tabs>
                <w:tab w:val="left" w:pos="567"/>
              </w:tabs>
              <w:spacing w:after="60"/>
              <w:rPr>
                <w:rFonts w:ascii="Times New Roman" w:hAnsi="Times New Roman"/>
                <w:b/>
                <w:bCs/>
                <w:sz w:val="20"/>
                <w:szCs w:val="20"/>
                <w:lang w:val="sr-Latn-RS"/>
              </w:rPr>
            </w:pPr>
            <w:r w:rsidRPr="00092214">
              <w:rPr>
                <w:rFonts w:ascii="Times New Roman" w:hAnsi="Times New Roman"/>
                <w:b/>
                <w:bCs/>
                <w:sz w:val="20"/>
                <w:szCs w:val="20"/>
                <w:lang w:val="sr-Cyrl-CS"/>
              </w:rPr>
              <w:t>Н</w:t>
            </w:r>
            <w:proofErr w:type="spellStart"/>
            <w:r w:rsidRPr="00092214">
              <w:rPr>
                <w:rFonts w:ascii="Times New Roman" w:hAnsi="Times New Roman"/>
                <w:b/>
                <w:bCs/>
                <w:sz w:val="20"/>
                <w:szCs w:val="20"/>
                <w:lang w:val="en-US"/>
              </w:rPr>
              <w:t>аставници</w:t>
            </w:r>
            <w:proofErr w:type="spellEnd"/>
            <w:r w:rsidRPr="00092214">
              <w:rPr>
                <w:rFonts w:ascii="Times New Roman" w:hAnsi="Times New Roman"/>
                <w:b/>
                <w:bCs/>
                <w:sz w:val="20"/>
                <w:szCs w:val="20"/>
                <w:lang w:val="sr-Cyrl-CS"/>
              </w:rPr>
              <w:t>:</w:t>
            </w:r>
            <w:r>
              <w:rPr>
                <w:rFonts w:ascii="Times New Roman" w:hAnsi="Times New Roman"/>
                <w:b/>
                <w:bCs/>
                <w:sz w:val="20"/>
                <w:szCs w:val="20"/>
                <w:lang w:val="sr-Latn-RS"/>
              </w:rPr>
              <w:t xml:space="preserve"> </w:t>
            </w:r>
            <w:r w:rsidR="00A87ADD">
              <w:rPr>
                <w:rFonts w:ascii="Times New Roman" w:hAnsi="Times New Roman"/>
                <w:b/>
                <w:bCs/>
                <w:sz w:val="20"/>
                <w:szCs w:val="20"/>
              </w:rPr>
              <w:t>Данијела Г. Милошевић, Владимир М. Младеновић</w:t>
            </w:r>
            <w:r w:rsidR="00834E6E" w:rsidRPr="00834E6E">
              <w:rPr>
                <w:rFonts w:ascii="Times New Roman" w:hAnsi="Times New Roman"/>
                <w:b/>
                <w:bCs/>
                <w:sz w:val="20"/>
                <w:szCs w:val="20"/>
                <w:lang w:val="sr-Latn-RS"/>
              </w:rPr>
              <w:t xml:space="preserve"> </w:t>
            </w:r>
          </w:p>
        </w:tc>
      </w:tr>
      <w:tr w:rsidR="00E15850" w:rsidRPr="00092214" w14:paraId="4156EA72" w14:textId="77777777" w:rsidTr="4760BAED">
        <w:trPr>
          <w:trHeight w:val="227"/>
          <w:jc w:val="center"/>
        </w:trPr>
        <w:tc>
          <w:tcPr>
            <w:tcW w:w="9573" w:type="dxa"/>
            <w:gridSpan w:val="3"/>
            <w:vAlign w:val="center"/>
          </w:tcPr>
          <w:p w14:paraId="4CA3C204" w14:textId="445BEACA" w:rsidR="00E15850" w:rsidRPr="00092214" w:rsidRDefault="00E15850" w:rsidP="007E0906">
            <w:pPr>
              <w:tabs>
                <w:tab w:val="left" w:pos="567"/>
              </w:tabs>
              <w:spacing w:after="60"/>
              <w:rPr>
                <w:rFonts w:ascii="Times New Roman" w:hAnsi="Times New Roman"/>
                <w:sz w:val="20"/>
                <w:szCs w:val="20"/>
                <w:lang w:val="sr-Cyrl-CS"/>
              </w:rPr>
            </w:pPr>
            <w:r w:rsidRPr="00092214">
              <w:rPr>
                <w:rFonts w:ascii="Times New Roman" w:hAnsi="Times New Roman"/>
                <w:b/>
                <w:bCs/>
                <w:sz w:val="20"/>
                <w:szCs w:val="20"/>
                <w:lang w:val="sr-Cyrl-CS"/>
              </w:rPr>
              <w:t>Статус предмета:</w:t>
            </w:r>
            <w:r w:rsidR="00834E6E">
              <w:rPr>
                <w:rFonts w:ascii="Times New Roman" w:hAnsi="Times New Roman"/>
                <w:b/>
                <w:bCs/>
                <w:sz w:val="20"/>
                <w:szCs w:val="20"/>
                <w:lang w:val="sr-Cyrl-CS"/>
              </w:rPr>
              <w:t xml:space="preserve"> </w:t>
            </w:r>
            <w:r w:rsidR="00573044">
              <w:rPr>
                <w:rFonts w:ascii="Times New Roman" w:hAnsi="Times New Roman"/>
                <w:b/>
                <w:bCs/>
                <w:sz w:val="20"/>
                <w:szCs w:val="20"/>
                <w:lang w:val="en-US"/>
              </w:rPr>
              <w:t>o</w:t>
            </w:r>
            <w:r w:rsidR="00834E6E">
              <w:rPr>
                <w:rFonts w:ascii="Times New Roman" w:hAnsi="Times New Roman"/>
                <w:b/>
                <w:bCs/>
                <w:sz w:val="20"/>
                <w:szCs w:val="20"/>
                <w:lang w:val="sr-Cyrl-CS"/>
              </w:rPr>
              <w:t>бавезни</w:t>
            </w:r>
          </w:p>
        </w:tc>
      </w:tr>
      <w:tr w:rsidR="00E15850" w:rsidRPr="00092214" w14:paraId="73C683EA" w14:textId="77777777" w:rsidTr="4760BAED">
        <w:trPr>
          <w:trHeight w:val="227"/>
          <w:jc w:val="center"/>
        </w:trPr>
        <w:tc>
          <w:tcPr>
            <w:tcW w:w="9573" w:type="dxa"/>
            <w:gridSpan w:val="3"/>
            <w:vAlign w:val="center"/>
          </w:tcPr>
          <w:p w14:paraId="3E6CECD5" w14:textId="08342BF7" w:rsidR="00E15850" w:rsidRPr="002235EC" w:rsidRDefault="00E15850" w:rsidP="194935D3">
            <w:pPr>
              <w:tabs>
                <w:tab w:val="left" w:pos="567"/>
              </w:tabs>
              <w:spacing w:after="60"/>
              <w:rPr>
                <w:rFonts w:ascii="Times New Roman" w:hAnsi="Times New Roman"/>
                <w:b/>
                <w:bCs/>
                <w:sz w:val="20"/>
                <w:szCs w:val="20"/>
                <w:lang w:val="sr-Cyrl-CS"/>
              </w:rPr>
            </w:pPr>
            <w:r w:rsidRPr="194935D3">
              <w:rPr>
                <w:rFonts w:ascii="Times New Roman" w:hAnsi="Times New Roman"/>
                <w:b/>
                <w:bCs/>
                <w:sz w:val="20"/>
                <w:szCs w:val="20"/>
                <w:lang w:val="sr-Cyrl-CS"/>
              </w:rPr>
              <w:t>Број ЕСПБ:</w:t>
            </w:r>
            <w:r w:rsidR="00834E6E" w:rsidRPr="194935D3">
              <w:rPr>
                <w:rFonts w:ascii="Times New Roman" w:hAnsi="Times New Roman"/>
                <w:b/>
                <w:bCs/>
                <w:sz w:val="20"/>
                <w:szCs w:val="20"/>
                <w:lang w:val="sr-Cyrl-CS"/>
              </w:rPr>
              <w:t xml:space="preserve"> </w:t>
            </w:r>
            <w:r w:rsidR="1ABD6E77" w:rsidRPr="194935D3">
              <w:rPr>
                <w:rFonts w:ascii="Times New Roman" w:hAnsi="Times New Roman"/>
                <w:b/>
                <w:bCs/>
                <w:sz w:val="20"/>
                <w:szCs w:val="20"/>
                <w:lang w:val="sr-Cyrl-CS"/>
              </w:rPr>
              <w:t>3</w:t>
            </w:r>
          </w:p>
        </w:tc>
      </w:tr>
      <w:tr w:rsidR="00E15850" w:rsidRPr="00092214" w14:paraId="4CC53E0E" w14:textId="77777777" w:rsidTr="4760BAED">
        <w:trPr>
          <w:trHeight w:val="227"/>
          <w:jc w:val="center"/>
        </w:trPr>
        <w:tc>
          <w:tcPr>
            <w:tcW w:w="9573" w:type="dxa"/>
            <w:gridSpan w:val="3"/>
            <w:vAlign w:val="center"/>
          </w:tcPr>
          <w:p w14:paraId="21BF8E5D" w14:textId="79D251D1" w:rsidR="00E15850" w:rsidRPr="003F1111" w:rsidRDefault="00E15850" w:rsidP="007E0906">
            <w:pPr>
              <w:tabs>
                <w:tab w:val="left" w:pos="567"/>
              </w:tabs>
              <w:spacing w:after="60"/>
              <w:rPr>
                <w:rFonts w:ascii="Times New Roman" w:hAnsi="Times New Roman"/>
                <w:sz w:val="20"/>
                <w:szCs w:val="20"/>
                <w:lang w:val="en-US"/>
              </w:rPr>
            </w:pPr>
            <w:r w:rsidRPr="00092214">
              <w:rPr>
                <w:rFonts w:ascii="Times New Roman" w:hAnsi="Times New Roman"/>
                <w:b/>
                <w:bCs/>
                <w:sz w:val="20"/>
                <w:szCs w:val="20"/>
                <w:lang w:val="sr-Cyrl-CS"/>
              </w:rPr>
              <w:t>Услов:</w:t>
            </w:r>
            <w:r w:rsidR="003F1111">
              <w:rPr>
                <w:rFonts w:ascii="Times New Roman" w:hAnsi="Times New Roman"/>
                <w:b/>
                <w:bCs/>
                <w:sz w:val="20"/>
                <w:szCs w:val="20"/>
                <w:lang w:val="en-US"/>
              </w:rPr>
              <w:t xml:space="preserve"> </w:t>
            </w:r>
          </w:p>
        </w:tc>
      </w:tr>
      <w:tr w:rsidR="00E15850" w:rsidRPr="00092214" w14:paraId="4E19E60B" w14:textId="77777777" w:rsidTr="4760BAED">
        <w:trPr>
          <w:trHeight w:val="227"/>
          <w:jc w:val="center"/>
        </w:trPr>
        <w:tc>
          <w:tcPr>
            <w:tcW w:w="9573" w:type="dxa"/>
            <w:gridSpan w:val="3"/>
            <w:vAlign w:val="center"/>
          </w:tcPr>
          <w:p w14:paraId="45EA88BC" w14:textId="77777777" w:rsidR="00E15850" w:rsidRPr="00092214" w:rsidRDefault="00E15850" w:rsidP="007E0906">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Циљ предмета</w:t>
            </w:r>
          </w:p>
          <w:p w14:paraId="6177DB03" w14:textId="72D6DFE9" w:rsidR="00E15850" w:rsidRPr="00834E6E" w:rsidRDefault="008D1D77" w:rsidP="00834E6E">
            <w:pPr>
              <w:tabs>
                <w:tab w:val="left" w:pos="567"/>
              </w:tabs>
              <w:spacing w:after="60"/>
              <w:jc w:val="both"/>
              <w:rPr>
                <w:rFonts w:ascii="Times New Roman" w:hAnsi="Times New Roman"/>
                <w:sz w:val="20"/>
                <w:szCs w:val="20"/>
                <w:lang w:val="sr-Cyrl-CS"/>
              </w:rPr>
            </w:pPr>
            <w:r w:rsidRPr="008D1D77">
              <w:rPr>
                <w:rFonts w:ascii="Times New Roman" w:hAnsi="Times New Roman"/>
                <w:sz w:val="20"/>
                <w:szCs w:val="20"/>
                <w:lang w:val="sr-Cyrl-CS"/>
              </w:rPr>
              <w:t>Стручна пракса треба да олакша студенту прелазак са академског школовања на професионални рад. Циљ стручне праксе је да се студент кроз практичан рад приближи свом будућем занимању. Студент тиме добија прилику да знања и способности које је добио проучавањем теорије, и израдом различитих врста апликација, примени стечено знање у пракси. При том би требало да стекне увид у техничка, организацијска, економска и социјална дешавања и њихову узајамну повезаност у предузећима, односно институцијама.</w:t>
            </w:r>
          </w:p>
        </w:tc>
      </w:tr>
      <w:tr w:rsidR="00E15850" w:rsidRPr="00092214" w14:paraId="4080A0B6" w14:textId="77777777" w:rsidTr="4760BAED">
        <w:trPr>
          <w:trHeight w:val="227"/>
          <w:jc w:val="center"/>
        </w:trPr>
        <w:tc>
          <w:tcPr>
            <w:tcW w:w="9573" w:type="dxa"/>
            <w:gridSpan w:val="3"/>
            <w:vAlign w:val="center"/>
          </w:tcPr>
          <w:p w14:paraId="529B19AC" w14:textId="77777777" w:rsidR="00E15850" w:rsidRPr="00092214" w:rsidRDefault="00E15850" w:rsidP="007E0906">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 xml:space="preserve">Исход предмета </w:t>
            </w:r>
          </w:p>
          <w:p w14:paraId="0E7F30D2" w14:textId="2E242999" w:rsidR="00E15850" w:rsidRPr="00834E6E" w:rsidRDefault="008D1D77" w:rsidP="00834E6E">
            <w:pPr>
              <w:tabs>
                <w:tab w:val="left" w:pos="567"/>
              </w:tabs>
              <w:spacing w:after="60"/>
              <w:jc w:val="both"/>
              <w:rPr>
                <w:rFonts w:ascii="Times New Roman" w:hAnsi="Times New Roman"/>
                <w:sz w:val="20"/>
                <w:szCs w:val="20"/>
                <w:lang w:val="sr-Cyrl-CS"/>
              </w:rPr>
            </w:pPr>
            <w:r w:rsidRPr="008D1D77">
              <w:rPr>
                <w:rFonts w:ascii="Times New Roman" w:hAnsi="Times New Roman"/>
                <w:sz w:val="20"/>
                <w:szCs w:val="20"/>
                <w:lang w:val="sr-Cyrl-CS"/>
              </w:rPr>
              <w:t>Оспособљавање студената за примену претходно стечених теоријских и стручних знања за решавање конкретних практичних проблема у области информационих технологији у оквиру изабраног предузећа или институције. Упознавање студента са делатношћу изабраног предузећа или институције, начином пословања, управљањем и местом и улогом запослених у ИТ сектору у њиховим организационим структурама.</w:t>
            </w:r>
          </w:p>
        </w:tc>
      </w:tr>
      <w:tr w:rsidR="00E15850" w:rsidRPr="00092214" w14:paraId="7A6AA253" w14:textId="77777777" w:rsidTr="4760BAED">
        <w:trPr>
          <w:trHeight w:val="227"/>
          <w:jc w:val="center"/>
        </w:trPr>
        <w:tc>
          <w:tcPr>
            <w:tcW w:w="9573" w:type="dxa"/>
            <w:gridSpan w:val="3"/>
            <w:vAlign w:val="center"/>
          </w:tcPr>
          <w:p w14:paraId="21A23757" w14:textId="77777777" w:rsidR="00E15850" w:rsidRPr="00092214" w:rsidRDefault="00E15850" w:rsidP="007E0906">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Садржај предмета</w:t>
            </w:r>
          </w:p>
          <w:p w14:paraId="1F041371" w14:textId="4B26F235" w:rsidR="00E15850" w:rsidRPr="00092214" w:rsidRDefault="008D1D77" w:rsidP="00AC46CC">
            <w:pPr>
              <w:tabs>
                <w:tab w:val="left" w:pos="567"/>
              </w:tabs>
              <w:spacing w:after="60"/>
              <w:jc w:val="both"/>
              <w:rPr>
                <w:rFonts w:ascii="Times New Roman" w:hAnsi="Times New Roman"/>
                <w:sz w:val="20"/>
                <w:szCs w:val="20"/>
                <w:lang w:val="sr-Cyrl-CS"/>
              </w:rPr>
            </w:pPr>
            <w:r w:rsidRPr="008D1D77">
              <w:rPr>
                <w:rFonts w:ascii="Times New Roman" w:hAnsi="Times New Roman"/>
                <w:sz w:val="20"/>
                <w:szCs w:val="20"/>
                <w:lang w:val="sr-Cyrl-CS"/>
              </w:rPr>
              <w:t>Сваки кандидат посебно бира предузеће или институцију у којој ће обавити стручну праксу. У договору са руководиоцем или задуженом особом у предузећу/институцији, а у складу са потребама струке за коју се студент оспособљава дефинише се садржај стручне праксе. Програм стручне праксе треба да буде у складу са постављеним образовним циљевима који су дефинисани студијским програмом.</w:t>
            </w:r>
          </w:p>
        </w:tc>
      </w:tr>
      <w:tr w:rsidR="00E15850" w:rsidRPr="00092214" w14:paraId="7B19B1F3" w14:textId="77777777" w:rsidTr="4760BAED">
        <w:trPr>
          <w:trHeight w:val="227"/>
          <w:jc w:val="center"/>
        </w:trPr>
        <w:tc>
          <w:tcPr>
            <w:tcW w:w="3146" w:type="dxa"/>
            <w:vAlign w:val="center"/>
          </w:tcPr>
          <w:p w14:paraId="619070EC" w14:textId="29D97CA0" w:rsidR="00E15850" w:rsidRPr="00092214" w:rsidRDefault="00E15850" w:rsidP="007E0906">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 xml:space="preserve">Број часова </w:t>
            </w:r>
            <w:r w:rsidRPr="00092214">
              <w:rPr>
                <w:rFonts w:ascii="Times New Roman" w:hAnsi="Times New Roman"/>
                <w:b/>
                <w:sz w:val="20"/>
                <w:szCs w:val="20"/>
                <w:lang w:val="sr-Cyrl-CS"/>
              </w:rPr>
              <w:t xml:space="preserve"> активне наставе</w:t>
            </w:r>
            <w:r w:rsidR="00834E6E">
              <w:rPr>
                <w:rFonts w:ascii="Times New Roman" w:hAnsi="Times New Roman"/>
                <w:b/>
                <w:sz w:val="20"/>
                <w:szCs w:val="20"/>
                <w:lang w:val="sr-Cyrl-CS"/>
              </w:rPr>
              <w:t xml:space="preserve"> </w:t>
            </w:r>
          </w:p>
        </w:tc>
        <w:tc>
          <w:tcPr>
            <w:tcW w:w="3135" w:type="dxa"/>
            <w:vAlign w:val="center"/>
          </w:tcPr>
          <w:p w14:paraId="7D48F6EE" w14:textId="178EDE18" w:rsidR="00E15850" w:rsidRPr="00092214" w:rsidRDefault="00E15850" w:rsidP="007E0906">
            <w:pPr>
              <w:tabs>
                <w:tab w:val="left" w:pos="567"/>
              </w:tabs>
              <w:spacing w:after="60"/>
              <w:rPr>
                <w:rFonts w:ascii="Times New Roman" w:hAnsi="Times New Roman"/>
                <w:b/>
                <w:bCs/>
                <w:sz w:val="20"/>
                <w:szCs w:val="20"/>
                <w:lang w:val="sr-Cyrl-CS"/>
              </w:rPr>
            </w:pPr>
            <w:r w:rsidRPr="00092214">
              <w:rPr>
                <w:rFonts w:ascii="Times New Roman" w:hAnsi="Times New Roman"/>
                <w:b/>
                <w:sz w:val="20"/>
                <w:szCs w:val="20"/>
                <w:lang w:val="sr-Cyrl-CS"/>
              </w:rPr>
              <w:t>Теоријска настава:</w:t>
            </w:r>
            <w:r w:rsidR="00834E6E">
              <w:rPr>
                <w:rFonts w:ascii="Times New Roman" w:hAnsi="Times New Roman"/>
                <w:b/>
                <w:sz w:val="20"/>
                <w:szCs w:val="20"/>
                <w:lang w:val="sr-Cyrl-CS"/>
              </w:rPr>
              <w:t xml:space="preserve"> </w:t>
            </w:r>
          </w:p>
        </w:tc>
        <w:tc>
          <w:tcPr>
            <w:tcW w:w="3292" w:type="dxa"/>
            <w:vAlign w:val="center"/>
          </w:tcPr>
          <w:p w14:paraId="7336098F" w14:textId="5EEAFBA2" w:rsidR="00E15850" w:rsidRPr="00092214" w:rsidRDefault="00E15850" w:rsidP="007E0906">
            <w:pPr>
              <w:tabs>
                <w:tab w:val="left" w:pos="567"/>
              </w:tabs>
              <w:spacing w:after="60"/>
              <w:rPr>
                <w:rFonts w:ascii="Times New Roman" w:hAnsi="Times New Roman"/>
                <w:b/>
                <w:bCs/>
                <w:sz w:val="20"/>
                <w:szCs w:val="20"/>
                <w:lang w:val="sr-Cyrl-CS"/>
              </w:rPr>
            </w:pPr>
            <w:r w:rsidRPr="00092214">
              <w:rPr>
                <w:rFonts w:ascii="Times New Roman" w:hAnsi="Times New Roman"/>
                <w:b/>
                <w:sz w:val="20"/>
                <w:szCs w:val="20"/>
                <w:lang w:val="sr-Cyrl-CS"/>
              </w:rPr>
              <w:t>Практична настава:</w:t>
            </w:r>
            <w:r w:rsidR="00834E6E">
              <w:rPr>
                <w:rFonts w:ascii="Times New Roman" w:hAnsi="Times New Roman"/>
                <w:b/>
                <w:sz w:val="20"/>
                <w:szCs w:val="20"/>
                <w:lang w:val="sr-Cyrl-CS"/>
              </w:rPr>
              <w:t xml:space="preserve"> </w:t>
            </w:r>
          </w:p>
        </w:tc>
      </w:tr>
      <w:tr w:rsidR="00E15850" w:rsidRPr="00092214" w14:paraId="62C82CEB" w14:textId="77777777" w:rsidTr="4760BAED">
        <w:trPr>
          <w:trHeight w:val="227"/>
          <w:jc w:val="center"/>
        </w:trPr>
        <w:tc>
          <w:tcPr>
            <w:tcW w:w="9573" w:type="dxa"/>
            <w:gridSpan w:val="3"/>
            <w:vAlign w:val="center"/>
          </w:tcPr>
          <w:p w14:paraId="23CCB2FC" w14:textId="77777777" w:rsidR="00E15850" w:rsidRPr="00092214" w:rsidRDefault="00E15850" w:rsidP="007E0906">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Методе извођења наставе</w:t>
            </w:r>
          </w:p>
          <w:p w14:paraId="1F4986E1" w14:textId="4101F90B" w:rsidR="00E15850" w:rsidRPr="00092214" w:rsidRDefault="008D1D77" w:rsidP="008D1D77">
            <w:pPr>
              <w:tabs>
                <w:tab w:val="left" w:pos="567"/>
              </w:tabs>
              <w:spacing w:after="60"/>
              <w:jc w:val="both"/>
              <w:rPr>
                <w:rFonts w:ascii="Times New Roman" w:hAnsi="Times New Roman"/>
                <w:sz w:val="20"/>
                <w:szCs w:val="20"/>
                <w:lang w:val="sr-Cyrl-CS"/>
              </w:rPr>
            </w:pPr>
            <w:r w:rsidRPr="6056831B">
              <w:rPr>
                <w:rFonts w:ascii="Times New Roman" w:hAnsi="Times New Roman"/>
                <w:sz w:val="20"/>
                <w:szCs w:val="20"/>
                <w:lang w:val="sr-Cyrl-CS"/>
              </w:rPr>
              <w:t xml:space="preserve">По упису у одговарајући семестар, у коме је предвиђена реализација стручне праксе, студент се пријављује руководиоцу стручне праксе за обављање праксе. У свом захтеву он наводи област из које жели да обави стручну праксу. Уз захтев подноси и пријаву за обављање стручне праксе. Стручна пракса траје најмање </w:t>
            </w:r>
            <w:r w:rsidR="1A91B24A" w:rsidRPr="6056831B">
              <w:rPr>
                <w:rFonts w:ascii="Times New Roman" w:hAnsi="Times New Roman"/>
                <w:sz w:val="20"/>
                <w:szCs w:val="20"/>
                <w:lang w:val="sr-Cyrl-CS"/>
              </w:rPr>
              <w:t xml:space="preserve">90 </w:t>
            </w:r>
            <w:r w:rsidRPr="6056831B">
              <w:rPr>
                <w:rFonts w:ascii="Times New Roman" w:hAnsi="Times New Roman"/>
                <w:sz w:val="20"/>
                <w:szCs w:val="20"/>
                <w:lang w:val="sr-Cyrl-CS"/>
              </w:rPr>
              <w:t>сати. Распоред се врши по договору руководиоца стручне праксе и ментора у институцији у којој се реализује стручна пракса.  Стручна пракса се може реализовати континуирано у току сваке седмице семестра у коме је предвиђена или у блоку, према уговору са институцијом, а у складу са планом реализације стручне праксе. Студент пише дневник стручне праксе у коме описује активности и послове које је обављао за време стручне праксе.  Руководилац стручне праксе прегледа и оверава дневник праксе студентима, односно врши проверу знања студента кроз одбрану семинарског рада или на други начин ако је то предвиђено студијским програмом.</w:t>
            </w:r>
          </w:p>
        </w:tc>
      </w:tr>
      <w:tr w:rsidR="00E15850" w:rsidRPr="00092214" w14:paraId="4CEDBD4D" w14:textId="77777777" w:rsidTr="4760BAED">
        <w:trPr>
          <w:trHeight w:val="227"/>
          <w:jc w:val="center"/>
        </w:trPr>
        <w:tc>
          <w:tcPr>
            <w:tcW w:w="9573" w:type="dxa"/>
            <w:gridSpan w:val="3"/>
            <w:vAlign w:val="center"/>
          </w:tcPr>
          <w:p w14:paraId="780307E1" w14:textId="77777777" w:rsidR="00E15850" w:rsidRDefault="00E15850" w:rsidP="007E0906">
            <w:pPr>
              <w:tabs>
                <w:tab w:val="left" w:pos="567"/>
              </w:tabs>
              <w:spacing w:after="60"/>
              <w:rPr>
                <w:rFonts w:ascii="Times New Roman" w:hAnsi="Times New Roman"/>
                <w:b/>
                <w:bCs/>
                <w:sz w:val="20"/>
                <w:szCs w:val="20"/>
                <w:lang w:val="sr-Cyrl-CS"/>
              </w:rPr>
            </w:pPr>
            <w:r w:rsidRPr="00092214">
              <w:rPr>
                <w:rFonts w:ascii="Times New Roman" w:hAnsi="Times New Roman"/>
                <w:b/>
                <w:bCs/>
                <w:sz w:val="20"/>
                <w:szCs w:val="20"/>
                <w:lang w:val="sr-Cyrl-CS"/>
              </w:rPr>
              <w:t>Оцена  знања (максимални број поена 100)</w:t>
            </w:r>
          </w:p>
          <w:p w14:paraId="347022A4" w14:textId="292E50B0" w:rsidR="008D1D77" w:rsidRPr="00092214" w:rsidRDefault="008D1D77" w:rsidP="007E0906">
            <w:pPr>
              <w:tabs>
                <w:tab w:val="left" w:pos="567"/>
              </w:tabs>
              <w:spacing w:after="60"/>
              <w:rPr>
                <w:rFonts w:ascii="Times New Roman" w:hAnsi="Times New Roman"/>
                <w:b/>
                <w:bCs/>
                <w:sz w:val="20"/>
                <w:szCs w:val="20"/>
                <w:lang w:val="sr-Cyrl-CS"/>
              </w:rPr>
            </w:pPr>
            <w:r w:rsidRPr="11D90F53">
              <w:rPr>
                <w:rFonts w:ascii="Times New Roman" w:hAnsi="Times New Roman"/>
                <w:b/>
                <w:bCs/>
                <w:sz w:val="20"/>
                <w:szCs w:val="20"/>
                <w:lang w:val="sr-Cyrl-CS"/>
              </w:rPr>
              <w:t xml:space="preserve">Описне категорије: успешно реализовао </w:t>
            </w:r>
            <w:r w:rsidR="1D24AD2D" w:rsidRPr="11D90F53">
              <w:rPr>
                <w:rFonts w:ascii="Times New Roman" w:hAnsi="Times New Roman"/>
                <w:b/>
                <w:bCs/>
                <w:sz w:val="20"/>
                <w:szCs w:val="20"/>
                <w:lang w:val="sr-Cyrl-CS"/>
              </w:rPr>
              <w:t xml:space="preserve">стручну праксу </w:t>
            </w:r>
            <w:r w:rsidRPr="11D90F53">
              <w:rPr>
                <w:rFonts w:ascii="Times New Roman" w:hAnsi="Times New Roman"/>
                <w:b/>
                <w:bCs/>
                <w:sz w:val="20"/>
                <w:szCs w:val="20"/>
                <w:lang w:val="sr-Cyrl-CS"/>
              </w:rPr>
              <w:t>(</w:t>
            </w:r>
            <w:r w:rsidR="73688CDE" w:rsidRPr="11D90F53">
              <w:rPr>
                <w:rFonts w:ascii="Times New Roman" w:hAnsi="Times New Roman"/>
                <w:b/>
                <w:bCs/>
                <w:sz w:val="20"/>
                <w:szCs w:val="20"/>
                <w:lang w:val="sr-Cyrl-CS"/>
              </w:rPr>
              <w:t>5</w:t>
            </w:r>
            <w:r w:rsidRPr="11D90F53">
              <w:rPr>
                <w:rFonts w:ascii="Times New Roman" w:hAnsi="Times New Roman"/>
                <w:b/>
                <w:bCs/>
                <w:sz w:val="20"/>
                <w:szCs w:val="20"/>
                <w:lang w:val="sr-Cyrl-CS"/>
              </w:rPr>
              <w:t>1-100)</w:t>
            </w:r>
            <w:r w:rsidR="61ABF6A0" w:rsidRPr="11D90F53">
              <w:rPr>
                <w:rFonts w:ascii="Times New Roman" w:hAnsi="Times New Roman"/>
                <w:b/>
                <w:bCs/>
                <w:sz w:val="20"/>
                <w:szCs w:val="20"/>
                <w:lang w:val="sr-Cyrl-CS"/>
              </w:rPr>
              <w:t>, није реализовао стручну праксу (0-50)</w:t>
            </w:r>
          </w:p>
        </w:tc>
      </w:tr>
    </w:tbl>
    <w:p w14:paraId="144A64D2" w14:textId="77777777" w:rsidR="00191F13" w:rsidRDefault="00191F13"/>
    <w:sectPr w:rsidR="00191F13">
      <w:pgSz w:w="11907" w:h="1683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67"/>
    <w:rsid w:val="00042567"/>
    <w:rsid w:val="000723CF"/>
    <w:rsid w:val="00191F13"/>
    <w:rsid w:val="002235EC"/>
    <w:rsid w:val="00250DB3"/>
    <w:rsid w:val="00283516"/>
    <w:rsid w:val="00390E2C"/>
    <w:rsid w:val="003A469F"/>
    <w:rsid w:val="003F1111"/>
    <w:rsid w:val="00573044"/>
    <w:rsid w:val="00716ED2"/>
    <w:rsid w:val="00834E6E"/>
    <w:rsid w:val="00886A1C"/>
    <w:rsid w:val="008D1D77"/>
    <w:rsid w:val="00A87ADD"/>
    <w:rsid w:val="00AB2A41"/>
    <w:rsid w:val="00AC46CC"/>
    <w:rsid w:val="00DA75EB"/>
    <w:rsid w:val="00E15850"/>
    <w:rsid w:val="11D90F53"/>
    <w:rsid w:val="194935D3"/>
    <w:rsid w:val="1A91B24A"/>
    <w:rsid w:val="1ABD6E77"/>
    <w:rsid w:val="1BE8A7FD"/>
    <w:rsid w:val="1D24AD2D"/>
    <w:rsid w:val="1EA718EC"/>
    <w:rsid w:val="39E60598"/>
    <w:rsid w:val="3E4474C5"/>
    <w:rsid w:val="4760BAED"/>
    <w:rsid w:val="49541BF4"/>
    <w:rsid w:val="6056831B"/>
    <w:rsid w:val="61ABF6A0"/>
    <w:rsid w:val="73688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9797"/>
  <w15:chartTrackingRefBased/>
  <w15:docId w15:val="{9E28F552-BE68-4C48-8AFD-B602CA14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567"/>
    <w:pPr>
      <w:spacing w:after="0" w:line="240" w:lineRule="auto"/>
    </w:pPr>
    <w:rPr>
      <w:rFonts w:ascii="Calibri" w:eastAsia="Calibri" w:hAnsi="Calibri" w:cs="Times New Roman"/>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0E2C"/>
    <w:rPr>
      <w:sz w:val="16"/>
      <w:szCs w:val="16"/>
    </w:rPr>
  </w:style>
  <w:style w:type="paragraph" w:styleId="CommentText">
    <w:name w:val="annotation text"/>
    <w:basedOn w:val="Normal"/>
    <w:link w:val="CommentTextChar"/>
    <w:uiPriority w:val="99"/>
    <w:semiHidden/>
    <w:unhideWhenUsed/>
    <w:rsid w:val="00390E2C"/>
    <w:rPr>
      <w:sz w:val="20"/>
      <w:szCs w:val="20"/>
    </w:rPr>
  </w:style>
  <w:style w:type="character" w:customStyle="1" w:styleId="CommentTextChar">
    <w:name w:val="Comment Text Char"/>
    <w:basedOn w:val="DefaultParagraphFont"/>
    <w:link w:val="CommentText"/>
    <w:uiPriority w:val="99"/>
    <w:semiHidden/>
    <w:rsid w:val="00390E2C"/>
    <w:rPr>
      <w:rFonts w:ascii="Calibri" w:eastAsia="Calibri" w:hAnsi="Calibri" w:cs="Times New Roman"/>
      <w:sz w:val="20"/>
      <w:szCs w:val="20"/>
      <w:lang w:val="sr-Cyrl-RS"/>
    </w:rPr>
  </w:style>
  <w:style w:type="paragraph" w:styleId="CommentSubject">
    <w:name w:val="annotation subject"/>
    <w:basedOn w:val="CommentText"/>
    <w:next w:val="CommentText"/>
    <w:link w:val="CommentSubjectChar"/>
    <w:uiPriority w:val="99"/>
    <w:semiHidden/>
    <w:unhideWhenUsed/>
    <w:rsid w:val="00390E2C"/>
    <w:rPr>
      <w:b/>
      <w:bCs/>
    </w:rPr>
  </w:style>
  <w:style w:type="character" w:customStyle="1" w:styleId="CommentSubjectChar">
    <w:name w:val="Comment Subject Char"/>
    <w:basedOn w:val="CommentTextChar"/>
    <w:link w:val="CommentSubject"/>
    <w:uiPriority w:val="99"/>
    <w:semiHidden/>
    <w:rsid w:val="00390E2C"/>
    <w:rPr>
      <w:rFonts w:ascii="Calibri" w:eastAsia="Calibri" w:hAnsi="Calibri" w:cs="Times New Roman"/>
      <w:b/>
      <w:bCs/>
      <w:sz w:val="20"/>
      <w:szCs w:val="20"/>
      <w:lang w:val="sr-Cyrl-RS"/>
    </w:rPr>
  </w:style>
  <w:style w:type="paragraph" w:styleId="BalloonText">
    <w:name w:val="Balloon Text"/>
    <w:basedOn w:val="Normal"/>
    <w:link w:val="BalloonTextChar"/>
    <w:uiPriority w:val="99"/>
    <w:semiHidden/>
    <w:unhideWhenUsed/>
    <w:rsid w:val="00390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E2C"/>
    <w:rPr>
      <w:rFonts w:ascii="Segoe UI" w:eastAsia="Calibri" w:hAnsi="Segoe UI" w:cs="Segoe UI"/>
      <w:sz w:val="18"/>
      <w:szCs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E31BC8191DB5448C56AD4A6193E995" ma:contentTypeVersion="4" ma:contentTypeDescription="Kreiraj novi dokument." ma:contentTypeScope="" ma:versionID="e5317f10d1f05641ab238636bca320ac">
  <xsd:schema xmlns:xsd="http://www.w3.org/2001/XMLSchema" xmlns:xs="http://www.w3.org/2001/XMLSchema" xmlns:p="http://schemas.microsoft.com/office/2006/metadata/properties" xmlns:ns2="a993a696-e5b4-4b79-b305-0b1566b7043a" targetNamespace="http://schemas.microsoft.com/office/2006/metadata/properties" ma:root="true" ma:fieldsID="47abdc5ef3e9207f644dbfac3d9af837" ns2:_="">
    <xsd:import namespace="a993a696-e5b4-4b79-b305-0b1566b7043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3a696-e5b4-4b79-b305-0b1566b70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30FCA-60DC-4898-8E78-BFB9D5B73D9F}"/>
</file>

<file path=customXml/itemProps2.xml><?xml version="1.0" encoding="utf-8"?>
<ds:datastoreItem xmlns:ds="http://schemas.openxmlformats.org/officeDocument/2006/customXml" ds:itemID="{E86B805C-7B6F-4C7F-8C0A-32CABCC98EE0}">
  <ds:schemaRefs>
    <ds:schemaRef ds:uri="http://schemas.microsoft.com/sharepoint/v3/contenttype/forms"/>
  </ds:schemaRefs>
</ds:datastoreItem>
</file>

<file path=customXml/itemProps3.xml><?xml version="1.0" encoding="utf-8"?>
<ds:datastoreItem xmlns:ds="http://schemas.openxmlformats.org/officeDocument/2006/customXml" ds:itemID="{493678CE-3B01-4407-909D-22CC7C90CE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Nikolić</dc:creator>
  <cp:keywords/>
  <dc:description/>
  <cp:lastModifiedBy>Andrijana Jovicic</cp:lastModifiedBy>
  <cp:revision>10</cp:revision>
  <dcterms:created xsi:type="dcterms:W3CDTF">2023-03-24T16:05:00Z</dcterms:created>
  <dcterms:modified xsi:type="dcterms:W3CDTF">2023-04-11T08:40:00Z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0x01010016E31BC8191DB5448C56AD4A6193E995</vt:lpwstr>
  </property>
</Properties>
</file>